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6" w:rsidRPr="002D2ECC" w:rsidRDefault="001B7B49" w:rsidP="002D2ECC">
      <w:pPr>
        <w:pStyle w:val="a3"/>
        <w:spacing w:before="2"/>
        <w:ind w:left="0" w:right="-2" w:firstLine="567"/>
        <w:jc w:val="center"/>
        <w:rPr>
          <w:b/>
          <w:sz w:val="28"/>
          <w:szCs w:val="28"/>
        </w:rPr>
      </w:pPr>
      <w:r w:rsidRPr="002D2ECC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F4A525C" wp14:editId="51465DFA">
            <wp:extent cx="971550" cy="1352899"/>
            <wp:effectExtent l="19050" t="0" r="0" b="0"/>
            <wp:docPr id="19" name="Рисунок 9" descr="C:\Users\user\AppData\Local\Packages\5319275A.WhatsAppDesktop_cv1g1gvanyjgm\TempState\BD4C9AB730F5513206B999EC0D90D1FB\Изображение WhatsApp 2024-07-08 в 08.42.06_441fa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Packages\5319275A.WhatsAppDesktop_cv1g1gvanyjgm\TempState\BD4C9AB730F5513206B999EC0D90D1FB\Изображение WhatsApp 2024-07-08 в 08.42.06_441fab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55" cy="136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49" w:rsidRPr="002D2ECC" w:rsidRDefault="001B7B49" w:rsidP="002D2ECC">
      <w:pPr>
        <w:pStyle w:val="a3"/>
        <w:spacing w:before="2"/>
        <w:ind w:left="0" w:right="-2" w:firstLine="567"/>
        <w:jc w:val="center"/>
        <w:rPr>
          <w:b/>
          <w:sz w:val="28"/>
          <w:szCs w:val="28"/>
        </w:rPr>
      </w:pPr>
    </w:p>
    <w:p w:rsidR="001B7B49" w:rsidRPr="00FB6601" w:rsidRDefault="00FB6601" w:rsidP="00FB6601">
      <w:pPr>
        <w:ind w:right="-2"/>
        <w:rPr>
          <w:sz w:val="20"/>
          <w:szCs w:val="20"/>
        </w:rPr>
      </w:pPr>
      <w:r w:rsidRPr="00FB6601">
        <w:rPr>
          <w:sz w:val="20"/>
          <w:szCs w:val="20"/>
        </w:rPr>
        <w:t>ИСАБЕКОВ</w:t>
      </w:r>
      <w:r w:rsidR="001B7B49" w:rsidRPr="00FB6601">
        <w:rPr>
          <w:sz w:val="20"/>
          <w:szCs w:val="20"/>
        </w:rPr>
        <w:t xml:space="preserve"> </w:t>
      </w:r>
      <w:r w:rsidRPr="00FB6601">
        <w:rPr>
          <w:sz w:val="20"/>
          <w:szCs w:val="20"/>
        </w:rPr>
        <w:t xml:space="preserve"> </w:t>
      </w:r>
      <w:r w:rsidR="001B7B49" w:rsidRPr="00FB6601">
        <w:rPr>
          <w:sz w:val="20"/>
          <w:szCs w:val="20"/>
        </w:rPr>
        <w:t>Рустем Нуридинович</w:t>
      </w:r>
      <w:r w:rsidRPr="00FB6601">
        <w:rPr>
          <w:sz w:val="20"/>
          <w:szCs w:val="20"/>
        </w:rPr>
        <w:t>,</w:t>
      </w:r>
    </w:p>
    <w:p w:rsidR="00FB6601" w:rsidRDefault="001B7B49" w:rsidP="00FB6601">
      <w:pPr>
        <w:pStyle w:val="a3"/>
        <w:spacing w:before="2"/>
        <w:ind w:left="0" w:right="-2" w:firstLine="0"/>
        <w:jc w:val="left"/>
        <w:rPr>
          <w:sz w:val="20"/>
          <w:szCs w:val="20"/>
        </w:rPr>
      </w:pPr>
      <w:r w:rsidRPr="00FB6601">
        <w:rPr>
          <w:sz w:val="20"/>
          <w:szCs w:val="20"/>
        </w:rPr>
        <w:t xml:space="preserve">Абай атындағы </w:t>
      </w:r>
      <w:r w:rsidR="00FB6601" w:rsidRPr="00FB6601">
        <w:rPr>
          <w:sz w:val="20"/>
          <w:szCs w:val="20"/>
        </w:rPr>
        <w:t>жалпы білім беретін мектебінің</w:t>
      </w:r>
      <w:r w:rsidRPr="00FB6601">
        <w:rPr>
          <w:sz w:val="20"/>
          <w:szCs w:val="20"/>
        </w:rPr>
        <w:t xml:space="preserve"> дене </w:t>
      </w:r>
      <w:r w:rsidR="00FB6601" w:rsidRPr="00FB6601">
        <w:rPr>
          <w:sz w:val="20"/>
          <w:szCs w:val="20"/>
        </w:rPr>
        <w:t>шынықтыру пәні</w:t>
      </w:r>
      <w:r w:rsidRPr="00FB6601">
        <w:rPr>
          <w:sz w:val="20"/>
          <w:szCs w:val="20"/>
        </w:rPr>
        <w:t xml:space="preserve"> мұғалімі</w:t>
      </w:r>
      <w:r w:rsidR="00FB6601" w:rsidRPr="00FB6601">
        <w:rPr>
          <w:sz w:val="20"/>
          <w:szCs w:val="20"/>
        </w:rPr>
        <w:t xml:space="preserve">. </w:t>
      </w:r>
    </w:p>
    <w:p w:rsidR="00FB6601" w:rsidRPr="00FB6601" w:rsidRDefault="00FB6601" w:rsidP="00FB6601">
      <w:pPr>
        <w:pStyle w:val="a3"/>
        <w:spacing w:before="2"/>
        <w:ind w:left="0" w:right="-2" w:firstLine="0"/>
        <w:jc w:val="left"/>
        <w:rPr>
          <w:sz w:val="20"/>
          <w:szCs w:val="20"/>
        </w:rPr>
      </w:pPr>
      <w:bookmarkStart w:id="0" w:name="_GoBack"/>
      <w:bookmarkEnd w:id="0"/>
      <w:r w:rsidRPr="00FB6601">
        <w:rPr>
          <w:sz w:val="20"/>
          <w:szCs w:val="20"/>
        </w:rPr>
        <w:t>Түркістан облысы, Төлеби ауданы</w:t>
      </w:r>
    </w:p>
    <w:p w:rsidR="00FB6601" w:rsidRPr="00FB6601" w:rsidRDefault="00FB6601" w:rsidP="00FB6601">
      <w:pPr>
        <w:pStyle w:val="a3"/>
        <w:spacing w:before="2"/>
        <w:ind w:left="0" w:right="-2" w:firstLine="0"/>
        <w:jc w:val="left"/>
        <w:rPr>
          <w:sz w:val="20"/>
          <w:szCs w:val="20"/>
        </w:rPr>
      </w:pPr>
    </w:p>
    <w:p w:rsidR="00FB6601" w:rsidRPr="00FB6601" w:rsidRDefault="00FB6601" w:rsidP="00FB6601">
      <w:pPr>
        <w:pStyle w:val="a3"/>
        <w:spacing w:before="2"/>
        <w:ind w:left="0" w:right="-2" w:firstLine="0"/>
        <w:jc w:val="center"/>
        <w:rPr>
          <w:b/>
          <w:sz w:val="20"/>
          <w:szCs w:val="20"/>
        </w:rPr>
      </w:pPr>
      <w:r w:rsidRPr="00FB6601">
        <w:rPr>
          <w:b/>
          <w:sz w:val="20"/>
          <w:szCs w:val="20"/>
        </w:rPr>
        <w:t>ЖАС БАСКЕТБОЛШЫЛАРДЫҢ ШАПШАҢДЫҚ-КҮШ ҚАБІЛЕТІН</w:t>
      </w:r>
      <w:r w:rsidRPr="00FB6601">
        <w:rPr>
          <w:b/>
          <w:spacing w:val="-52"/>
          <w:sz w:val="20"/>
          <w:szCs w:val="20"/>
        </w:rPr>
        <w:t xml:space="preserve"> </w:t>
      </w:r>
      <w:r w:rsidRPr="00FB6601">
        <w:rPr>
          <w:b/>
          <w:sz w:val="20"/>
          <w:szCs w:val="20"/>
        </w:rPr>
        <w:t>ЖЕТІЛДІРУ ЖОЛДАРЫ</w:t>
      </w:r>
    </w:p>
    <w:p w:rsidR="001B7B49" w:rsidRPr="002D2ECC" w:rsidRDefault="001B7B49" w:rsidP="002D2ECC">
      <w:pPr>
        <w:pStyle w:val="a3"/>
        <w:spacing w:before="2"/>
        <w:ind w:left="0" w:right="-2" w:firstLine="567"/>
        <w:jc w:val="center"/>
        <w:rPr>
          <w:b/>
          <w:sz w:val="28"/>
          <w:szCs w:val="28"/>
        </w:rPr>
      </w:pP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Спорттық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ойындар,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әсіресе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айтарлықтай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белсенділікпен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сипатталады,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олар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спортшылардың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іс-әрекетімен,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жағдайымен,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орындалатын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әрекеттерінің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сипатымен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болатын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бәсекелестік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күрес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ерекшеліктерімен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анықталады.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Бұл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түрінің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ерекшелігі,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қозғалыс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әрекеттерінің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сипаты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мазмұны, сондай-ақ олар жүзеге асырылатын жағдайлар көбінесе жеке ойыншылардың да, жалпы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командаларының да арнайы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дайындық деңгейін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анықтайды.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Ойын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барысында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қимыл-қозғалысы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күрделі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әртүрлі,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бұлшықет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жұмысының жоғары қарқындылығымен орындалады. Құрылымы, сипаты және күрделілік дәрежесі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бойынша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әртүрлі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қозғалыс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актілерінің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едәуір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санын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қосу,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ішінде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негізгілері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доппен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жасалатын іс-әрекеттер (жүргізу, соғу, тоқтату, беру, әр түрлі позициялардан шығыршыққа лақтыру),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сондай-ақ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алаң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бойынша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әртүрлі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бағыттар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әртүрлі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тәсілдермен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қозғалу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(жүру,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жүгіру,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жылдамдату) әрбір баскетболшының дайындық деңгейіне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жоғары талаптар қояды, сонымен қатар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қарсыласпен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тікелей байланыста ойнауға мәжбүр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Баскетболшылардың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шеберлігін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қалыптастыру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процесі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ұзақ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уақытты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алады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осы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әдебиеттерден белгілі болғандай, оның негізі дайындықтың бастапқы кезеңі болып табылады, мұнда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ең маңызды міндет спортшының баскетболға дене және техникалық жарамдылығын қамтамасыз ету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болып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табылады.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Қазіргі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баскетбол-бұл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спорттық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әрекеттерін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орындаудың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жоғары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қарқыны, алаңдағы жағдайлардың тез өзгеруі, қарсыласпен үнемі жекпе-жек өткізу, допты иеленудің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шектеулі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уақыты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спортшыны даярлаудың барлық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түрлеріне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жоғары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талаптар қояды.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Баскетбол командаларына тек жоғары бойлы ғана емес, сонымен қатар жоғары шапшаңдықты,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техникасы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іс-әрекеттерді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орындаудың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керемет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техникасы,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ептілігі,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қарсыластың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сақинасын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жеңудегі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тұрақтылық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қажет.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Қазіргі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уақытта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ғалымдар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практиктер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ойынының тиімділігін ойыншылардың қалқан астындағы шығыршықтан қайтқан допқа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жекпе-жекте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жеңіске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жету,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алыс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орта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қашықтықтан, айып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добын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орындау қабілетімен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байланыстырады.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Мұның бәрі баскетболшылардың жақсы шапшаңдықты және күштік дайындығын білдіреді,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оның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негізі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көпжылдық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дайындықтың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бастапқы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(негізгі)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кезеңінде</w:t>
      </w:r>
      <w:r w:rsidRPr="00FB6601">
        <w:rPr>
          <w:spacing w:val="-14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қаланады.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Осы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кезеңде</w:t>
      </w:r>
      <w:r w:rsidRPr="00FB6601">
        <w:rPr>
          <w:spacing w:val="-14"/>
          <w:sz w:val="20"/>
          <w:szCs w:val="20"/>
        </w:rPr>
        <w:t xml:space="preserve"> </w:t>
      </w:r>
      <w:r w:rsidRPr="00FB6601">
        <w:rPr>
          <w:sz w:val="20"/>
          <w:szCs w:val="20"/>
        </w:rPr>
        <w:t>оқу-жаттығу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процесін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дұрыс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ұйымдастыру-кез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келген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деңгейдегі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жарыстарда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болашақ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жетістіктердің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кепілі.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Сондықтан, баскетболдағы спорт резервін бастапқы даярлау жүйесін жетілдірусіз, жоғары деңгейлі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командалардың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жарыстарында тұрақты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жетістікке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жету мүмкін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емес.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b/>
          <w:sz w:val="20"/>
          <w:szCs w:val="20"/>
        </w:rPr>
        <w:t xml:space="preserve">Зерттеу мақсаты: </w:t>
      </w:r>
      <w:r w:rsidRPr="00FB6601">
        <w:rPr>
          <w:sz w:val="20"/>
          <w:szCs w:val="20"/>
        </w:rPr>
        <w:t>жас баскетболшылардың шапшаңдықты-күш қабілетін жетілдіру әдістемесін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жасау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 тәжірибелік негіздеу.</w:t>
      </w:r>
    </w:p>
    <w:p w:rsidR="00BF2436" w:rsidRPr="00FB6601" w:rsidRDefault="00BF2436" w:rsidP="002D2ECC">
      <w:pPr>
        <w:pStyle w:val="11"/>
        <w:ind w:left="0" w:right="-2" w:firstLine="567"/>
        <w:jc w:val="both"/>
        <w:rPr>
          <w:sz w:val="20"/>
          <w:szCs w:val="20"/>
        </w:rPr>
      </w:pPr>
      <w:r w:rsidRPr="00FB6601">
        <w:rPr>
          <w:sz w:val="20"/>
          <w:szCs w:val="20"/>
        </w:rPr>
        <w:t>Зерттеу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жұмысының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міндеттері:</w:t>
      </w:r>
    </w:p>
    <w:p w:rsidR="00BF2436" w:rsidRPr="00FB6601" w:rsidRDefault="00BF2436" w:rsidP="002D2ECC">
      <w:pPr>
        <w:pStyle w:val="a3"/>
        <w:spacing w:before="1" w:line="252" w:lineRule="exact"/>
        <w:ind w:left="0" w:right="-2" w:firstLine="567"/>
        <w:rPr>
          <w:sz w:val="20"/>
          <w:szCs w:val="20"/>
        </w:rPr>
      </w:pPr>
      <w:r w:rsidRPr="00FB6601">
        <w:rPr>
          <w:b/>
          <w:sz w:val="20"/>
          <w:szCs w:val="20"/>
        </w:rPr>
        <w:t>-</w:t>
      </w:r>
      <w:r w:rsidRPr="00FB6601">
        <w:rPr>
          <w:b/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жетілдірудің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әдістемелерін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зерттеу.</w:t>
      </w:r>
    </w:p>
    <w:p w:rsidR="00BF2436" w:rsidRPr="00FB6601" w:rsidRDefault="00BF2436" w:rsidP="002D2ECC">
      <w:pPr>
        <w:pStyle w:val="a5"/>
        <w:numPr>
          <w:ilvl w:val="0"/>
          <w:numId w:val="1"/>
        </w:numPr>
        <w:tabs>
          <w:tab w:val="left" w:pos="1172"/>
        </w:tabs>
        <w:ind w:left="0" w:right="-2" w:firstLine="567"/>
        <w:jc w:val="both"/>
        <w:rPr>
          <w:sz w:val="20"/>
          <w:szCs w:val="20"/>
        </w:rPr>
      </w:pPr>
      <w:r w:rsidRPr="00FB6601">
        <w:rPr>
          <w:sz w:val="20"/>
          <w:szCs w:val="20"/>
        </w:rPr>
        <w:t>шапшаңдық-күштік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дайындық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құралдарын,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ұтымды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қозғалыс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дағдысын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қалыптастыруға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әсерін зерттеу;</w:t>
      </w:r>
    </w:p>
    <w:p w:rsidR="00BF2436" w:rsidRPr="00FB6601" w:rsidRDefault="00BF2436" w:rsidP="002D2ECC">
      <w:pPr>
        <w:pStyle w:val="a5"/>
        <w:numPr>
          <w:ilvl w:val="0"/>
          <w:numId w:val="1"/>
        </w:numPr>
        <w:tabs>
          <w:tab w:val="left" w:pos="1160"/>
        </w:tabs>
        <w:spacing w:before="1"/>
        <w:ind w:left="0" w:right="-2" w:firstLine="567"/>
        <w:jc w:val="both"/>
        <w:rPr>
          <w:sz w:val="20"/>
          <w:szCs w:val="20"/>
        </w:rPr>
      </w:pPr>
      <w:r w:rsidRPr="00FB6601">
        <w:rPr>
          <w:sz w:val="20"/>
          <w:szCs w:val="20"/>
        </w:rPr>
        <w:t>баскетболшының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негізгі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қимыл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дағдыларын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қалыптастыру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үшін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шапшаңдық-күш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құралдарының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оңтайлы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жиынтығын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анықтау;</w:t>
      </w:r>
    </w:p>
    <w:p w:rsidR="00BF2436" w:rsidRPr="00FB6601" w:rsidRDefault="00BF2436" w:rsidP="002D2ECC">
      <w:pPr>
        <w:ind w:right="-2" w:firstLine="567"/>
        <w:jc w:val="both"/>
        <w:rPr>
          <w:sz w:val="20"/>
          <w:szCs w:val="20"/>
        </w:rPr>
      </w:pPr>
      <w:r w:rsidRPr="00FB6601">
        <w:rPr>
          <w:b/>
          <w:sz w:val="20"/>
          <w:szCs w:val="20"/>
        </w:rPr>
        <w:t>Қойылған міндеттерді шешу үшін келесі әдістер қолданылды</w:t>
      </w:r>
      <w:r w:rsidRPr="00FB6601">
        <w:rPr>
          <w:sz w:val="20"/>
          <w:szCs w:val="20"/>
        </w:rPr>
        <w:t>: арнайы әдебиеттерді талдау,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бақылау,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 эксперимент,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математикалық статистика.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b/>
          <w:sz w:val="20"/>
          <w:szCs w:val="20"/>
        </w:rPr>
        <w:t>Зерттеуді</w:t>
      </w:r>
      <w:r w:rsidRPr="00FB6601">
        <w:rPr>
          <w:b/>
          <w:spacing w:val="1"/>
          <w:sz w:val="20"/>
          <w:szCs w:val="20"/>
        </w:rPr>
        <w:t xml:space="preserve"> </w:t>
      </w:r>
      <w:r w:rsidRPr="00FB6601">
        <w:rPr>
          <w:b/>
          <w:sz w:val="20"/>
          <w:szCs w:val="20"/>
        </w:rPr>
        <w:t>ұйымдастыру</w:t>
      </w:r>
      <w:r w:rsidRPr="00FB6601">
        <w:rPr>
          <w:b/>
          <w:spacing w:val="1"/>
          <w:sz w:val="20"/>
          <w:szCs w:val="20"/>
        </w:rPr>
        <w:t xml:space="preserve"> </w:t>
      </w:r>
      <w:r w:rsidRPr="00FB6601">
        <w:rPr>
          <w:b/>
          <w:sz w:val="20"/>
          <w:szCs w:val="20"/>
        </w:rPr>
        <w:t>және</w:t>
      </w:r>
      <w:r w:rsidRPr="00FB6601">
        <w:rPr>
          <w:b/>
          <w:spacing w:val="1"/>
          <w:sz w:val="20"/>
          <w:szCs w:val="20"/>
        </w:rPr>
        <w:t xml:space="preserve"> </w:t>
      </w:r>
      <w:r w:rsidRPr="00FB6601">
        <w:rPr>
          <w:b/>
          <w:sz w:val="20"/>
          <w:szCs w:val="20"/>
        </w:rPr>
        <w:t>нәтижелері.</w:t>
      </w:r>
      <w:r w:rsidRPr="00FB6601">
        <w:rPr>
          <w:b/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Арнайы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әдебиеттерді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барысында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біз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отандық және шетелдік ғалымдардың еңбектерін зерделедік.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Авторлардың мәліметтеріне сүйенсек,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шапшаңдық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-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күш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қабілетінің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даму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сатысы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(бір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орыннан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биіктікке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секіру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көрсеткіштеріне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қарай)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8-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12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 шамасында. Ал 13 жастан шапшаңдық - күш қасиетінің даму деңгейі әрдайым өсіп отырады, 11-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12 жаста өсу кәрсеткіші жоғарғы нәтиже береді. Одан кейінгі жылдарда шапшаңдық - күш қасиетінің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абсолюттік өсу көрсеткіші төмендейді. Қыздарда шапшаңдық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-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күш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қабілетінің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өсуі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8-12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аралығын қамтиды. Ең жоғарғы өсімді - 10 жаста, ал ең төменгісін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18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19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аралығында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байқаймыз.</w:t>
      </w:r>
      <w:r w:rsidRPr="00FB6601">
        <w:rPr>
          <w:spacing w:val="-8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Келтірілген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мәліметтерді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ескере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отырып,</w:t>
      </w:r>
      <w:r w:rsidRPr="00FB6601">
        <w:rPr>
          <w:spacing w:val="-8"/>
          <w:sz w:val="20"/>
          <w:szCs w:val="20"/>
        </w:rPr>
        <w:t xml:space="preserve"> </w:t>
      </w:r>
      <w:r w:rsidRPr="00FB6601">
        <w:rPr>
          <w:sz w:val="20"/>
          <w:szCs w:val="20"/>
        </w:rPr>
        <w:t>8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пен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15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жастағы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балалардың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секіргіштігінің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z w:val="20"/>
          <w:szCs w:val="20"/>
        </w:rPr>
        <w:t>өсу деңгейі жылына орта есеппен 2,8 см-ге, қарқынды өсу мерзімі 10 - 13 жас шамасында байқалады.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 xml:space="preserve">Жас </w:t>
      </w:r>
      <w:r w:rsidRPr="00FB6601">
        <w:rPr>
          <w:sz w:val="20"/>
          <w:szCs w:val="20"/>
        </w:rPr>
        <w:lastRenderedPageBreak/>
        <w:t>ерекшеліктеріне байланысты секіргіштік қабілетінің дұрыс калыптаспауына, зерттеу кезіндегі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мағұлматтардың жетіспеуі, зерттеушілер санының аздығы, өлшеу тәсілдерінің нашарлығы, табиғи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немесе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әлеуметтік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жағдайлардың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әсер етуі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ықтимал.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В.П. Филин зерттеулері көрсеткендей баскетболшылардың жылдамдық- күш қасиетінің дамуы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12-17 жас шамасында 48,11 % өсетінін, жылдық өсімнің орташа көрсеткіші - 4,35 см құрайды. Бірақ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өсу деңгейі бірқалыпты емес. Ең көп өсу деңгейі 12-13 жаста байқалады, яғни бұл кәрсеткіштер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баскетбол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ойынының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алғашқы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кезеңінде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білінеді.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Осы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кезеңде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бір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орыннан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биіктікке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секіру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көрсеткіші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z w:val="20"/>
          <w:szCs w:val="20"/>
        </w:rPr>
        <w:t>6,37 см өседі, яғни 14, 09 % құрайды. 13-14 жаста көрсеткіш 4,39 см-ге жоғарылайды. (8,52% ). 11-12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жаста өсім 5,17 СМ (9,32% ) құрайды. Бұдан кейінгі жылдары өсу көрсеткіші 11-12 жаста (3,77 % )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байқалады.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Зерттеу жұмысы жасөспірімдердің түрлі спорт ойындарындағы шапшаңдық-күш қасиеттерінің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көрсеткіштерін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анықтады.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Жоғары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көрсеткішке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жеңіл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атлеттер,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одан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кейін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футболшылар, соңынан волейболшылар ие болды. Жасөспірім спортшылардың мамандықтары 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спорттык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дәрежесіне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сай,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олардың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шапшаңдық-күш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қасиеттерінің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дамуына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тұжырымдама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жасай</w:t>
      </w:r>
      <w:r w:rsidRPr="00FB6601">
        <w:rPr>
          <w:spacing w:val="-5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келе,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бұл қасиеттің үзілмей дамып отыратындығына көз жеткіздік және де жеңіл атлеттер, баскетболшылар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футболшылардың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көрсеткіштері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өте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жоғары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(волейболшыларға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қарағанда).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Яғни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бұл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спорт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түрлеріндегі дене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кабілеттерін тәрбиелеу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әдіс-тәсілдері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өте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жақсы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деген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бағаға жауап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бергендігі.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pacing w:val="-1"/>
          <w:sz w:val="20"/>
          <w:szCs w:val="20"/>
        </w:rPr>
        <w:t>Сонымен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қатар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біз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эксперимент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жүргізген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болатынбыз.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Зерттеулер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2022-2023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оқу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жылы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барысында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жүргізілді.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Зерттеулерге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шұғылданушы,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12-13-дегі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20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 қатысты. Оның ішінде оны бақылау тобы ал калған оны эксперементтік топ болды.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Бақылау тобы стандартты жаттығулар орындаса, эксперименттік топқа біз арнайы шапшаңдық-күшке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бағытталған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жаттығулар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кешенін ұсынған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болатынбыз. Зерттеулер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екі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кезеңмен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жүргізілді.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Бірінші кезеңде зерттеліп отырған мәселе бойынша ғылыми-әдістемелік және арнайы әдебиет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зерделенді және талданды. Талдаудың негізінде жас баскетболшылардың жарыс ойындарындағы дене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қасиеттерінің даярлығын және қозғалу белсенділігін сипаттайтын көрсеткіштер жинағы анықталды.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Бұл көрсеткіштер педагогикалық бақылауларда педагогикалық экспериментке қатысушылардың дене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қасиеттерін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қабілеттерін тестілеген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кезде пайдаланылды.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Екінші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кезеңде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эксперимент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жүргізіліп,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оның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барысында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20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 дене қасиеттерінің даярлығын тестілеу жүргізілді. Дене қасиеттерін даярлауды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бағдарламалаудың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алгоритмі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жасап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шығарылды, 20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қатысуымен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табиғи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ашық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эксперимент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жүргізілді,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алынған мәліметтер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талданды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(1 кесте).</w:t>
      </w:r>
    </w:p>
    <w:p w:rsidR="00BF2436" w:rsidRPr="00FB6601" w:rsidRDefault="00BF2436" w:rsidP="002D2ECC">
      <w:pPr>
        <w:pStyle w:val="a3"/>
        <w:spacing w:before="10"/>
        <w:ind w:left="0" w:right="-2" w:firstLine="567"/>
        <w:jc w:val="left"/>
        <w:rPr>
          <w:sz w:val="20"/>
          <w:szCs w:val="20"/>
        </w:rPr>
      </w:pPr>
    </w:p>
    <w:p w:rsidR="00BF2436" w:rsidRPr="00FB6601" w:rsidRDefault="00BF2436" w:rsidP="002D2ECC">
      <w:pPr>
        <w:pStyle w:val="a3"/>
        <w:spacing w:after="3"/>
        <w:ind w:left="0" w:right="-2" w:firstLine="567"/>
        <w:jc w:val="left"/>
        <w:rPr>
          <w:sz w:val="20"/>
          <w:szCs w:val="20"/>
        </w:rPr>
      </w:pPr>
      <w:r w:rsidRPr="00FB6601">
        <w:rPr>
          <w:sz w:val="20"/>
          <w:szCs w:val="20"/>
        </w:rPr>
        <w:t>Кесте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1.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Дайындық</w:t>
      </w:r>
      <w:r w:rsidRPr="00FB6601">
        <w:rPr>
          <w:spacing w:val="-8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кезеңіндегі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эксперименталдық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жаттығу</w:t>
      </w:r>
      <w:r w:rsidRPr="00FB6601">
        <w:rPr>
          <w:spacing w:val="-6"/>
          <w:sz w:val="20"/>
          <w:szCs w:val="20"/>
        </w:rPr>
        <w:t xml:space="preserve"> </w:t>
      </w:r>
      <w:r w:rsidRPr="00FB6601">
        <w:rPr>
          <w:sz w:val="20"/>
          <w:szCs w:val="20"/>
        </w:rPr>
        <w:t>нәтижесінде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жас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</w:t>
      </w:r>
      <w:r w:rsidRPr="00FB6601">
        <w:rPr>
          <w:spacing w:val="-7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даярлық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көрсеткіштерінің өзгеруі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(X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±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m)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508"/>
        <w:gridCol w:w="1611"/>
        <w:gridCol w:w="1600"/>
        <w:gridCol w:w="1605"/>
      </w:tblGrid>
      <w:tr w:rsidR="00BF2436" w:rsidRPr="00FB6601" w:rsidTr="00714DD2">
        <w:trPr>
          <w:trHeight w:val="378"/>
        </w:trPr>
        <w:tc>
          <w:tcPr>
            <w:tcW w:w="3404" w:type="dxa"/>
            <w:vMerge w:val="restart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Көрсеткіштер</w:t>
            </w:r>
          </w:p>
        </w:tc>
        <w:tc>
          <w:tcPr>
            <w:tcW w:w="3119" w:type="dxa"/>
            <w:gridSpan w:val="2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Бақылау тобы (n =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10)</w:t>
            </w:r>
          </w:p>
        </w:tc>
        <w:tc>
          <w:tcPr>
            <w:tcW w:w="3205" w:type="dxa"/>
            <w:gridSpan w:val="2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Эксперименттік</w:t>
            </w:r>
            <w:r w:rsidRPr="00FB6601">
              <w:rPr>
                <w:spacing w:val="-3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топ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(n =</w:t>
            </w:r>
            <w:r w:rsidRPr="00FB6601">
              <w:rPr>
                <w:spacing w:val="-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10)</w:t>
            </w:r>
          </w:p>
        </w:tc>
      </w:tr>
      <w:tr w:rsidR="00BF2436" w:rsidRPr="00FB6601" w:rsidTr="00714DD2">
        <w:trPr>
          <w:trHeight w:val="611"/>
        </w:trPr>
        <w:tc>
          <w:tcPr>
            <w:tcW w:w="3404" w:type="dxa"/>
            <w:vMerge/>
            <w:tcBorders>
              <w:top w:val="nil"/>
            </w:tcBorders>
          </w:tcPr>
          <w:p w:rsidR="00BF2436" w:rsidRPr="00FB6601" w:rsidRDefault="00BF2436" w:rsidP="002D2ECC">
            <w:pPr>
              <w:ind w:right="-2" w:firstLine="134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pacing w:val="-1"/>
                <w:sz w:val="20"/>
                <w:szCs w:val="20"/>
              </w:rPr>
              <w:t>Зерттеудің</w:t>
            </w:r>
            <w:r w:rsidRPr="00FB6601">
              <w:rPr>
                <w:spacing w:val="-47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басында</w:t>
            </w:r>
          </w:p>
        </w:tc>
        <w:tc>
          <w:tcPr>
            <w:tcW w:w="1611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pacing w:val="-1"/>
                <w:sz w:val="20"/>
                <w:szCs w:val="20"/>
              </w:rPr>
              <w:t>Зерттеудің</w:t>
            </w:r>
            <w:r w:rsidRPr="00FB6601">
              <w:rPr>
                <w:spacing w:val="-47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соңында</w:t>
            </w:r>
          </w:p>
        </w:tc>
        <w:tc>
          <w:tcPr>
            <w:tcW w:w="1600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pacing w:val="-1"/>
                <w:sz w:val="20"/>
                <w:szCs w:val="20"/>
              </w:rPr>
              <w:t>Зерттеудің</w:t>
            </w:r>
            <w:r w:rsidRPr="00FB6601">
              <w:rPr>
                <w:spacing w:val="-47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басында</w:t>
            </w:r>
          </w:p>
        </w:tc>
        <w:tc>
          <w:tcPr>
            <w:tcW w:w="1605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pacing w:val="-1"/>
                <w:sz w:val="20"/>
                <w:szCs w:val="20"/>
              </w:rPr>
              <w:t>Зерттеудің</w:t>
            </w:r>
            <w:r w:rsidRPr="00FB6601">
              <w:rPr>
                <w:spacing w:val="-47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соңында</w:t>
            </w:r>
          </w:p>
        </w:tc>
      </w:tr>
      <w:tr w:rsidR="00BF2436" w:rsidRPr="00FB6601" w:rsidTr="00714DD2">
        <w:trPr>
          <w:trHeight w:val="378"/>
        </w:trPr>
        <w:tc>
          <w:tcPr>
            <w:tcW w:w="3404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30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м</w:t>
            </w:r>
            <w:r w:rsidRPr="00FB6601">
              <w:rPr>
                <w:spacing w:val="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жүгіру,</w:t>
            </w:r>
            <w:r w:rsidRPr="00FB6601">
              <w:rPr>
                <w:spacing w:val="-3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(с)</w:t>
            </w:r>
          </w:p>
        </w:tc>
        <w:tc>
          <w:tcPr>
            <w:tcW w:w="1508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4,21±0,07</w:t>
            </w:r>
          </w:p>
        </w:tc>
        <w:tc>
          <w:tcPr>
            <w:tcW w:w="1611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4,06±0,04</w:t>
            </w:r>
          </w:p>
        </w:tc>
        <w:tc>
          <w:tcPr>
            <w:tcW w:w="1600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4,30±0,05</w:t>
            </w:r>
          </w:p>
        </w:tc>
        <w:tc>
          <w:tcPr>
            <w:tcW w:w="1605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3,88±0,06**</w:t>
            </w:r>
          </w:p>
        </w:tc>
      </w:tr>
      <w:tr w:rsidR="00BF2436" w:rsidRPr="00FB6601" w:rsidTr="00714DD2">
        <w:trPr>
          <w:trHeight w:val="381"/>
        </w:trPr>
        <w:tc>
          <w:tcPr>
            <w:tcW w:w="3404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40</w:t>
            </w:r>
            <w:r w:rsidRPr="00FB6601">
              <w:rPr>
                <w:spacing w:val="-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секундта</w:t>
            </w:r>
            <w:r w:rsidRPr="00FB6601">
              <w:rPr>
                <w:spacing w:val="-3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қайталай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жүгіру,</w:t>
            </w:r>
            <w:r w:rsidRPr="00FB6601">
              <w:rPr>
                <w:spacing w:val="-3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м</w:t>
            </w:r>
          </w:p>
        </w:tc>
        <w:tc>
          <w:tcPr>
            <w:tcW w:w="1508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194,0±0,4</w:t>
            </w:r>
          </w:p>
        </w:tc>
        <w:tc>
          <w:tcPr>
            <w:tcW w:w="1611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196,8±0,6</w:t>
            </w:r>
          </w:p>
        </w:tc>
        <w:tc>
          <w:tcPr>
            <w:tcW w:w="1600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194,6±0,4</w:t>
            </w:r>
          </w:p>
        </w:tc>
        <w:tc>
          <w:tcPr>
            <w:tcW w:w="1605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202,7±0,4**</w:t>
            </w:r>
          </w:p>
        </w:tc>
      </w:tr>
      <w:tr w:rsidR="00BF2436" w:rsidRPr="00FB6601" w:rsidTr="00714DD2">
        <w:trPr>
          <w:trHeight w:val="378"/>
        </w:trPr>
        <w:tc>
          <w:tcPr>
            <w:tcW w:w="3404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5-аттап</w:t>
            </w:r>
            <w:r w:rsidRPr="00FB6601">
              <w:rPr>
                <w:spacing w:val="-3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секіру,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м</w:t>
            </w:r>
          </w:p>
        </w:tc>
        <w:tc>
          <w:tcPr>
            <w:tcW w:w="1508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12,2±0,2</w:t>
            </w:r>
          </w:p>
        </w:tc>
        <w:tc>
          <w:tcPr>
            <w:tcW w:w="1611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13,0±0,1**</w:t>
            </w:r>
          </w:p>
        </w:tc>
        <w:tc>
          <w:tcPr>
            <w:tcW w:w="1600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12,1±0,2</w:t>
            </w:r>
          </w:p>
        </w:tc>
        <w:tc>
          <w:tcPr>
            <w:tcW w:w="1605" w:type="dxa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13,6±0,1**</w:t>
            </w:r>
          </w:p>
        </w:tc>
      </w:tr>
      <w:tr w:rsidR="00BF2436" w:rsidRPr="00FB6601" w:rsidTr="00714DD2">
        <w:trPr>
          <w:trHeight w:val="381"/>
        </w:trPr>
        <w:tc>
          <w:tcPr>
            <w:tcW w:w="3404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12-минуттық</w:t>
            </w:r>
            <w:r w:rsidRPr="00FB6601">
              <w:rPr>
                <w:spacing w:val="-5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жүгіріс,</w:t>
            </w:r>
            <w:r w:rsidRPr="00FB6601">
              <w:rPr>
                <w:spacing w:val="-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м</w:t>
            </w:r>
          </w:p>
        </w:tc>
        <w:tc>
          <w:tcPr>
            <w:tcW w:w="1508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2156,3±31,6</w:t>
            </w:r>
          </w:p>
        </w:tc>
        <w:tc>
          <w:tcPr>
            <w:tcW w:w="1611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2227,8±29,0**</w:t>
            </w:r>
          </w:p>
        </w:tc>
        <w:tc>
          <w:tcPr>
            <w:tcW w:w="1600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2119,2±83,3</w:t>
            </w:r>
          </w:p>
        </w:tc>
        <w:tc>
          <w:tcPr>
            <w:tcW w:w="1605" w:type="dxa"/>
          </w:tcPr>
          <w:p w:rsidR="00BF2436" w:rsidRPr="00FB6601" w:rsidRDefault="00BF2436" w:rsidP="002D2ECC">
            <w:pPr>
              <w:pStyle w:val="TableParagraph"/>
              <w:spacing w:before="77" w:line="240" w:lineRule="auto"/>
              <w:ind w:left="0" w:right="-2" w:firstLine="134"/>
              <w:jc w:val="center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2266,7±71,2**</w:t>
            </w:r>
          </w:p>
        </w:tc>
      </w:tr>
      <w:tr w:rsidR="00BF2436" w:rsidRPr="00FB6601" w:rsidTr="00714DD2">
        <w:trPr>
          <w:trHeight w:val="611"/>
        </w:trPr>
        <w:tc>
          <w:tcPr>
            <w:tcW w:w="9728" w:type="dxa"/>
            <w:gridSpan w:val="5"/>
          </w:tcPr>
          <w:p w:rsidR="00BF2436" w:rsidRPr="00FB6601" w:rsidRDefault="00BF2436" w:rsidP="002D2ECC">
            <w:pPr>
              <w:pStyle w:val="TableParagraph"/>
              <w:spacing w:before="74" w:line="240" w:lineRule="auto"/>
              <w:ind w:left="0" w:right="-2" w:firstLine="134"/>
              <w:rPr>
                <w:sz w:val="20"/>
                <w:szCs w:val="20"/>
              </w:rPr>
            </w:pPr>
            <w:r w:rsidRPr="00FB6601">
              <w:rPr>
                <w:sz w:val="20"/>
                <w:szCs w:val="20"/>
              </w:rPr>
              <w:t>Ескертпе: мұнда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және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одан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әрі</w:t>
            </w:r>
            <w:r w:rsidRPr="00FB6601">
              <w:rPr>
                <w:spacing w:val="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айырмашылықтардың</w:t>
            </w:r>
            <w:r w:rsidRPr="00FB6601">
              <w:rPr>
                <w:spacing w:val="-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дұрыстығы:</w:t>
            </w:r>
            <w:r w:rsidRPr="00FB6601">
              <w:rPr>
                <w:spacing w:val="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Р&lt; 0,05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кезінде; *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бір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-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P &lt;</w:t>
            </w:r>
            <w:r w:rsidRPr="00FB6601">
              <w:rPr>
                <w:spacing w:val="1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0,01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кезінде **</w:t>
            </w:r>
            <w:r w:rsidRPr="00FB6601">
              <w:rPr>
                <w:spacing w:val="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екі</w:t>
            </w:r>
            <w:r w:rsidRPr="00FB6601">
              <w:rPr>
                <w:spacing w:val="-47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жұлдызшамен</w:t>
            </w:r>
            <w:r w:rsidRPr="00FB6601">
              <w:rPr>
                <w:spacing w:val="-2"/>
                <w:sz w:val="20"/>
                <w:szCs w:val="20"/>
              </w:rPr>
              <w:t xml:space="preserve"> </w:t>
            </w:r>
            <w:r w:rsidRPr="00FB6601">
              <w:rPr>
                <w:sz w:val="20"/>
                <w:szCs w:val="20"/>
              </w:rPr>
              <w:t>белгіленген</w:t>
            </w:r>
          </w:p>
        </w:tc>
      </w:tr>
    </w:tbl>
    <w:p w:rsidR="00BF2436" w:rsidRPr="00FB6601" w:rsidRDefault="00BF2436" w:rsidP="002D2ECC">
      <w:pPr>
        <w:pStyle w:val="a3"/>
        <w:spacing w:before="9"/>
        <w:ind w:left="0" w:right="-2" w:firstLine="567"/>
        <w:jc w:val="left"/>
        <w:rPr>
          <w:sz w:val="20"/>
          <w:szCs w:val="20"/>
        </w:rPr>
      </w:pP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pacing w:val="-1"/>
          <w:sz w:val="20"/>
          <w:szCs w:val="20"/>
        </w:rPr>
        <w:t>Берілген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кестеден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көріп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отырғандарыңыздай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екі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топтың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көрсеткіштерінен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біршама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айырмашылық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байқауға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болады.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Әрине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зерттеудің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басында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екі</w:t>
      </w:r>
      <w:r w:rsidRPr="00FB6601">
        <w:rPr>
          <w:spacing w:val="-9"/>
          <w:sz w:val="20"/>
          <w:szCs w:val="20"/>
        </w:rPr>
        <w:t xml:space="preserve"> </w:t>
      </w:r>
      <w:r w:rsidRPr="00FB6601">
        <w:rPr>
          <w:sz w:val="20"/>
          <w:szCs w:val="20"/>
        </w:rPr>
        <w:t>топ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арасында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айтарлықтай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айырмашылық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байқалмаған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болатын.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Жаттығушы әсерлердің үлкен тиімділігінің себебі дәл осы регламенттелген тыныс алу режимдері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болып табылатындықтан, эксперименттік топтағы баскетболшыларда шапшаңдық көрсеткіштерінің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айтарлықтай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статистикалық сенімді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артуын көрсетеді.</w:t>
      </w:r>
    </w:p>
    <w:p w:rsidR="00BF2436" w:rsidRPr="00FB6601" w:rsidRDefault="00BF2436" w:rsidP="002D2ECC">
      <w:pPr>
        <w:pStyle w:val="a3"/>
        <w:spacing w:before="1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Бұған қоса, жас баскетболшылар ағзасының жұмыс істеуінің үнемділігінің артқанын атап өткен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жөн.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Жарыстың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бірінші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айналымын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қамтитын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педагогикалық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эксперименттің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екінші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кезеңінің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міндеті,</w:t>
      </w:r>
      <w:r w:rsidRPr="00FB6601">
        <w:rPr>
          <w:spacing w:val="-53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сәтті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pacing w:val="-1"/>
          <w:sz w:val="20"/>
          <w:szCs w:val="20"/>
        </w:rPr>
        <w:t>жарыс</w:t>
      </w:r>
      <w:r w:rsidRPr="00FB6601">
        <w:rPr>
          <w:spacing w:val="-11"/>
          <w:sz w:val="20"/>
          <w:szCs w:val="20"/>
        </w:rPr>
        <w:t xml:space="preserve"> </w:t>
      </w:r>
      <w:r w:rsidRPr="00FB6601">
        <w:rPr>
          <w:sz w:val="20"/>
          <w:szCs w:val="20"/>
        </w:rPr>
        <w:t>әрекеттерінен</w:t>
      </w:r>
      <w:r w:rsidRPr="00FB6601">
        <w:rPr>
          <w:spacing w:val="-14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басқа,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-13"/>
          <w:sz w:val="20"/>
          <w:szCs w:val="20"/>
        </w:rPr>
        <w:t xml:space="preserve"> </w:t>
      </w:r>
      <w:r w:rsidRPr="00FB6601">
        <w:rPr>
          <w:sz w:val="20"/>
          <w:szCs w:val="20"/>
        </w:rPr>
        <w:t>кондицияларды,</w:t>
      </w:r>
      <w:r w:rsidRPr="00FB6601">
        <w:rPr>
          <w:spacing w:val="-12"/>
          <w:sz w:val="20"/>
          <w:szCs w:val="20"/>
        </w:rPr>
        <w:t xml:space="preserve"> </w:t>
      </w:r>
      <w:r w:rsidRPr="00FB6601">
        <w:rPr>
          <w:sz w:val="20"/>
          <w:szCs w:val="20"/>
        </w:rPr>
        <w:t>ең</w:t>
      </w:r>
      <w:r w:rsidRPr="00FB6601">
        <w:rPr>
          <w:spacing w:val="-10"/>
          <w:sz w:val="20"/>
          <w:szCs w:val="20"/>
        </w:rPr>
        <w:t xml:space="preserve"> </w:t>
      </w:r>
      <w:r w:rsidRPr="00FB6601">
        <w:rPr>
          <w:sz w:val="20"/>
          <w:szCs w:val="20"/>
        </w:rPr>
        <w:t>алдымен</w:t>
      </w:r>
      <w:r w:rsidRPr="00FB6601">
        <w:rPr>
          <w:spacing w:val="-14"/>
          <w:sz w:val="20"/>
          <w:szCs w:val="20"/>
        </w:rPr>
        <w:t xml:space="preserve"> </w:t>
      </w:r>
      <w:r w:rsidRPr="00FB6601">
        <w:rPr>
          <w:sz w:val="20"/>
          <w:szCs w:val="20"/>
        </w:rPr>
        <w:t>шапшаңдықты-күш</w:t>
      </w:r>
      <w:r w:rsidRPr="00FB6601">
        <w:rPr>
          <w:spacing w:val="35"/>
          <w:sz w:val="20"/>
          <w:szCs w:val="20"/>
        </w:rPr>
        <w:t xml:space="preserve"> </w:t>
      </w:r>
      <w:r w:rsidRPr="00FB6601">
        <w:rPr>
          <w:sz w:val="20"/>
          <w:szCs w:val="20"/>
        </w:rPr>
        <w:t>мүмкіндіктерді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арттыру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болып табылады.</w:t>
      </w:r>
    </w:p>
    <w:p w:rsidR="00BF2436" w:rsidRPr="00FB6601" w:rsidRDefault="00BF2436" w:rsidP="002D2ECC">
      <w:pPr>
        <w:pStyle w:val="11"/>
        <w:spacing w:line="250" w:lineRule="exact"/>
        <w:ind w:left="0" w:right="-2" w:firstLine="567"/>
        <w:jc w:val="left"/>
        <w:rPr>
          <w:sz w:val="20"/>
          <w:szCs w:val="20"/>
        </w:rPr>
      </w:pPr>
      <w:r w:rsidRPr="00FB6601">
        <w:rPr>
          <w:sz w:val="20"/>
          <w:szCs w:val="20"/>
        </w:rPr>
        <w:t>Қорытынды:</w:t>
      </w:r>
    </w:p>
    <w:p w:rsidR="00BF2436" w:rsidRPr="00FB6601" w:rsidRDefault="00BF2436" w:rsidP="002D2ECC">
      <w:pPr>
        <w:pStyle w:val="a3"/>
        <w:spacing w:before="2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Жас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баскетболшылардың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даярлығын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бағдарламалау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теориялық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практикалық негіздемелердің болуын, белгілі бір алгоритмді жасап шығаруды және педагогикалық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әсер етудің оптималды мазмұнын таңдауды қарастырады. Бағдарламалау алгоритмінің құрамында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бірқатар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дәйекті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операциялар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бар: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даярлау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кезеңінің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мақсатын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және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міндеттерін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анықтау;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дене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қасиеттері дамуын бағалау; спорттық нәтижеге әсер ететін факторларды анықтау; жаттығудағы күш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салуларды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бақылау, бағалау және түзету.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lastRenderedPageBreak/>
        <w:t>Аптасына үш рет өткізілетін сабақтарда апталық жаттығу циклін жоспарлауға сәйкес көлем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мен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қарқындылықтың кезектесумен шапшаңдықты-күш бағыттағы жаттығулар кешендерін қолдану оң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нәтижелерге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әкелді.</w:t>
      </w:r>
    </w:p>
    <w:p w:rsidR="00BF2436" w:rsidRPr="00FB6601" w:rsidRDefault="00BF2436" w:rsidP="002D2ECC">
      <w:pPr>
        <w:pStyle w:val="a3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Шапшаңдықты-күштік көрсеткіштердің сенімді өсімі 4,22 ден 7,5% пайызға дейін жоғарлады,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сынақтардың 80% пайызы: 30 метрге жүгіру; жоғары секіру; бес аттап секіруде; 40 секундта қайталай</w:t>
      </w:r>
      <w:r w:rsidRPr="00FB6601">
        <w:rPr>
          <w:spacing w:val="-52"/>
          <w:sz w:val="20"/>
          <w:szCs w:val="20"/>
        </w:rPr>
        <w:t xml:space="preserve"> </w:t>
      </w:r>
      <w:r w:rsidRPr="00FB6601">
        <w:rPr>
          <w:sz w:val="20"/>
          <w:szCs w:val="20"/>
        </w:rPr>
        <w:t>жүгіру.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Ал</w:t>
      </w:r>
      <w:r w:rsidRPr="00FB6601">
        <w:rPr>
          <w:spacing w:val="53"/>
          <w:sz w:val="20"/>
          <w:szCs w:val="20"/>
        </w:rPr>
        <w:t xml:space="preserve"> </w:t>
      </w:r>
      <w:r w:rsidRPr="00FB6601">
        <w:rPr>
          <w:sz w:val="20"/>
          <w:szCs w:val="20"/>
        </w:rPr>
        <w:t>12 минуттық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жүгіріс тестінде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екі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топта</w:t>
      </w:r>
      <w:r w:rsidRPr="00FB6601">
        <w:rPr>
          <w:spacing w:val="-4"/>
          <w:sz w:val="20"/>
          <w:szCs w:val="20"/>
        </w:rPr>
        <w:t xml:space="preserve"> </w:t>
      </w:r>
      <w:r w:rsidRPr="00FB6601">
        <w:rPr>
          <w:sz w:val="20"/>
          <w:szCs w:val="20"/>
        </w:rPr>
        <w:t>да сенімді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өсім байқалды.</w:t>
      </w:r>
    </w:p>
    <w:p w:rsidR="00BF2436" w:rsidRPr="00FB6601" w:rsidRDefault="00BF2436" w:rsidP="002D2ECC">
      <w:pPr>
        <w:pStyle w:val="a3"/>
        <w:spacing w:line="242" w:lineRule="auto"/>
        <w:ind w:left="0" w:right="-2" w:firstLine="567"/>
        <w:rPr>
          <w:sz w:val="20"/>
          <w:szCs w:val="20"/>
        </w:rPr>
      </w:pPr>
      <w:r w:rsidRPr="00FB6601">
        <w:rPr>
          <w:sz w:val="20"/>
          <w:szCs w:val="20"/>
        </w:rPr>
        <w:t>Педагогикалық эксперимент нәтижесі жас баскетболшылардың шапшаңдық-күшке даярлаудың</w:t>
      </w:r>
      <w:r w:rsidRPr="00FB6601">
        <w:rPr>
          <w:spacing w:val="1"/>
          <w:sz w:val="20"/>
          <w:szCs w:val="20"/>
        </w:rPr>
        <w:t xml:space="preserve"> </w:t>
      </w:r>
      <w:r w:rsidRPr="00FB6601">
        <w:rPr>
          <w:sz w:val="20"/>
          <w:szCs w:val="20"/>
        </w:rPr>
        <w:t>зерттеу</w:t>
      </w:r>
      <w:r w:rsidRPr="00FB6601">
        <w:rPr>
          <w:spacing w:val="-1"/>
          <w:sz w:val="20"/>
          <w:szCs w:val="20"/>
        </w:rPr>
        <w:t xml:space="preserve"> </w:t>
      </w:r>
      <w:r w:rsidRPr="00FB6601">
        <w:rPr>
          <w:sz w:val="20"/>
          <w:szCs w:val="20"/>
        </w:rPr>
        <w:t>барысында</w:t>
      </w:r>
      <w:r w:rsidRPr="00FB6601">
        <w:rPr>
          <w:spacing w:val="-2"/>
          <w:sz w:val="20"/>
          <w:szCs w:val="20"/>
        </w:rPr>
        <w:t xml:space="preserve"> </w:t>
      </w:r>
      <w:r w:rsidRPr="00FB6601">
        <w:rPr>
          <w:sz w:val="20"/>
          <w:szCs w:val="20"/>
        </w:rPr>
        <w:t>қолданылған</w:t>
      </w:r>
      <w:r w:rsidRPr="00FB6601">
        <w:rPr>
          <w:spacing w:val="-3"/>
          <w:sz w:val="20"/>
          <w:szCs w:val="20"/>
        </w:rPr>
        <w:t xml:space="preserve"> </w:t>
      </w:r>
      <w:r w:rsidRPr="00FB6601">
        <w:rPr>
          <w:sz w:val="20"/>
          <w:szCs w:val="20"/>
        </w:rPr>
        <w:t>әдістеменің тиімділігін растады.</w:t>
      </w:r>
    </w:p>
    <w:p w:rsidR="00BF2436" w:rsidRPr="00FB6601" w:rsidRDefault="00BF2436" w:rsidP="002D2ECC">
      <w:pPr>
        <w:pStyle w:val="a3"/>
        <w:spacing w:before="6"/>
        <w:ind w:left="0" w:right="-2" w:firstLine="567"/>
        <w:jc w:val="left"/>
        <w:rPr>
          <w:sz w:val="20"/>
          <w:szCs w:val="20"/>
        </w:rPr>
      </w:pPr>
    </w:p>
    <w:sectPr w:rsidR="00BF2436" w:rsidRPr="00FB6601" w:rsidSect="002D2EC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12A"/>
    <w:multiLevelType w:val="hybridMultilevel"/>
    <w:tmpl w:val="93CA29C4"/>
    <w:lvl w:ilvl="0" w:tplc="BDA02556">
      <w:numFmt w:val="bullet"/>
      <w:lvlText w:val="-"/>
      <w:lvlJc w:val="left"/>
      <w:pPr>
        <w:ind w:left="29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6FCFA2E">
      <w:numFmt w:val="bullet"/>
      <w:lvlText w:val="•"/>
      <w:lvlJc w:val="left"/>
      <w:pPr>
        <w:ind w:left="1340" w:hanging="312"/>
      </w:pPr>
      <w:rPr>
        <w:rFonts w:hint="default"/>
        <w:lang w:val="kk-KZ" w:eastAsia="en-US" w:bidi="ar-SA"/>
      </w:rPr>
    </w:lvl>
    <w:lvl w:ilvl="2" w:tplc="7AE41030">
      <w:numFmt w:val="bullet"/>
      <w:lvlText w:val="•"/>
      <w:lvlJc w:val="left"/>
      <w:pPr>
        <w:ind w:left="2381" w:hanging="312"/>
      </w:pPr>
      <w:rPr>
        <w:rFonts w:hint="default"/>
        <w:lang w:val="kk-KZ" w:eastAsia="en-US" w:bidi="ar-SA"/>
      </w:rPr>
    </w:lvl>
    <w:lvl w:ilvl="3" w:tplc="3C7CADD0">
      <w:numFmt w:val="bullet"/>
      <w:lvlText w:val="•"/>
      <w:lvlJc w:val="left"/>
      <w:pPr>
        <w:ind w:left="3421" w:hanging="312"/>
      </w:pPr>
      <w:rPr>
        <w:rFonts w:hint="default"/>
        <w:lang w:val="kk-KZ" w:eastAsia="en-US" w:bidi="ar-SA"/>
      </w:rPr>
    </w:lvl>
    <w:lvl w:ilvl="4" w:tplc="94A4EBC0">
      <w:numFmt w:val="bullet"/>
      <w:lvlText w:val="•"/>
      <w:lvlJc w:val="left"/>
      <w:pPr>
        <w:ind w:left="4462" w:hanging="312"/>
      </w:pPr>
      <w:rPr>
        <w:rFonts w:hint="default"/>
        <w:lang w:val="kk-KZ" w:eastAsia="en-US" w:bidi="ar-SA"/>
      </w:rPr>
    </w:lvl>
    <w:lvl w:ilvl="5" w:tplc="D45450C6">
      <w:numFmt w:val="bullet"/>
      <w:lvlText w:val="•"/>
      <w:lvlJc w:val="left"/>
      <w:pPr>
        <w:ind w:left="5503" w:hanging="312"/>
      </w:pPr>
      <w:rPr>
        <w:rFonts w:hint="default"/>
        <w:lang w:val="kk-KZ" w:eastAsia="en-US" w:bidi="ar-SA"/>
      </w:rPr>
    </w:lvl>
    <w:lvl w:ilvl="6" w:tplc="0D36421C">
      <w:numFmt w:val="bullet"/>
      <w:lvlText w:val="•"/>
      <w:lvlJc w:val="left"/>
      <w:pPr>
        <w:ind w:left="6543" w:hanging="312"/>
      </w:pPr>
      <w:rPr>
        <w:rFonts w:hint="default"/>
        <w:lang w:val="kk-KZ" w:eastAsia="en-US" w:bidi="ar-SA"/>
      </w:rPr>
    </w:lvl>
    <w:lvl w:ilvl="7" w:tplc="BB926CC2">
      <w:numFmt w:val="bullet"/>
      <w:lvlText w:val="•"/>
      <w:lvlJc w:val="left"/>
      <w:pPr>
        <w:ind w:left="7584" w:hanging="312"/>
      </w:pPr>
      <w:rPr>
        <w:rFonts w:hint="default"/>
        <w:lang w:val="kk-KZ" w:eastAsia="en-US" w:bidi="ar-SA"/>
      </w:rPr>
    </w:lvl>
    <w:lvl w:ilvl="8" w:tplc="AEFED936">
      <w:numFmt w:val="bullet"/>
      <w:lvlText w:val="•"/>
      <w:lvlJc w:val="left"/>
      <w:pPr>
        <w:ind w:left="8625" w:hanging="312"/>
      </w:pPr>
      <w:rPr>
        <w:rFonts w:hint="default"/>
        <w:lang w:val="kk-KZ" w:eastAsia="en-US" w:bidi="ar-SA"/>
      </w:rPr>
    </w:lvl>
  </w:abstractNum>
  <w:abstractNum w:abstractNumId="1">
    <w:nsid w:val="40302965"/>
    <w:multiLevelType w:val="hybridMultilevel"/>
    <w:tmpl w:val="8EC8F2AC"/>
    <w:lvl w:ilvl="0" w:tplc="79A2DBDA">
      <w:start w:val="14"/>
      <w:numFmt w:val="upperLetter"/>
      <w:lvlText w:val="%1"/>
      <w:lvlJc w:val="left"/>
      <w:pPr>
        <w:ind w:left="721" w:hanging="429"/>
        <w:jc w:val="left"/>
      </w:pPr>
      <w:rPr>
        <w:rFonts w:hint="default"/>
        <w:lang w:val="kk-KZ" w:eastAsia="en-US" w:bidi="ar-SA"/>
      </w:rPr>
    </w:lvl>
    <w:lvl w:ilvl="1" w:tplc="B7003020">
      <w:start w:val="1"/>
      <w:numFmt w:val="decimal"/>
      <w:lvlText w:val="%2."/>
      <w:lvlJc w:val="left"/>
      <w:pPr>
        <w:ind w:left="29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A18ADA64">
      <w:numFmt w:val="bullet"/>
      <w:lvlText w:val="•"/>
      <w:lvlJc w:val="left"/>
      <w:pPr>
        <w:ind w:left="1829" w:hanging="226"/>
      </w:pPr>
      <w:rPr>
        <w:rFonts w:hint="default"/>
        <w:lang w:val="kk-KZ" w:eastAsia="en-US" w:bidi="ar-SA"/>
      </w:rPr>
    </w:lvl>
    <w:lvl w:ilvl="3" w:tplc="D17045F2">
      <w:numFmt w:val="bullet"/>
      <w:lvlText w:val="•"/>
      <w:lvlJc w:val="left"/>
      <w:pPr>
        <w:ind w:left="2939" w:hanging="226"/>
      </w:pPr>
      <w:rPr>
        <w:rFonts w:hint="default"/>
        <w:lang w:val="kk-KZ" w:eastAsia="en-US" w:bidi="ar-SA"/>
      </w:rPr>
    </w:lvl>
    <w:lvl w:ilvl="4" w:tplc="E30251DA">
      <w:numFmt w:val="bullet"/>
      <w:lvlText w:val="•"/>
      <w:lvlJc w:val="left"/>
      <w:pPr>
        <w:ind w:left="4048" w:hanging="226"/>
      </w:pPr>
      <w:rPr>
        <w:rFonts w:hint="default"/>
        <w:lang w:val="kk-KZ" w:eastAsia="en-US" w:bidi="ar-SA"/>
      </w:rPr>
    </w:lvl>
    <w:lvl w:ilvl="5" w:tplc="913ABFC4">
      <w:numFmt w:val="bullet"/>
      <w:lvlText w:val="•"/>
      <w:lvlJc w:val="left"/>
      <w:pPr>
        <w:ind w:left="5158" w:hanging="226"/>
      </w:pPr>
      <w:rPr>
        <w:rFonts w:hint="default"/>
        <w:lang w:val="kk-KZ" w:eastAsia="en-US" w:bidi="ar-SA"/>
      </w:rPr>
    </w:lvl>
    <w:lvl w:ilvl="6" w:tplc="342A926A">
      <w:numFmt w:val="bullet"/>
      <w:lvlText w:val="•"/>
      <w:lvlJc w:val="left"/>
      <w:pPr>
        <w:ind w:left="6268" w:hanging="226"/>
      </w:pPr>
      <w:rPr>
        <w:rFonts w:hint="default"/>
        <w:lang w:val="kk-KZ" w:eastAsia="en-US" w:bidi="ar-SA"/>
      </w:rPr>
    </w:lvl>
    <w:lvl w:ilvl="7" w:tplc="9774D688">
      <w:numFmt w:val="bullet"/>
      <w:lvlText w:val="•"/>
      <w:lvlJc w:val="left"/>
      <w:pPr>
        <w:ind w:left="7377" w:hanging="226"/>
      </w:pPr>
      <w:rPr>
        <w:rFonts w:hint="default"/>
        <w:lang w:val="kk-KZ" w:eastAsia="en-US" w:bidi="ar-SA"/>
      </w:rPr>
    </w:lvl>
    <w:lvl w:ilvl="8" w:tplc="D3920922">
      <w:numFmt w:val="bullet"/>
      <w:lvlText w:val="•"/>
      <w:lvlJc w:val="left"/>
      <w:pPr>
        <w:ind w:left="8487" w:hanging="22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36"/>
    <w:rsid w:val="001B7B49"/>
    <w:rsid w:val="001D0356"/>
    <w:rsid w:val="002D2ECC"/>
    <w:rsid w:val="006C0B77"/>
    <w:rsid w:val="007D2C0A"/>
    <w:rsid w:val="008242FF"/>
    <w:rsid w:val="00870751"/>
    <w:rsid w:val="00922C48"/>
    <w:rsid w:val="00B915B7"/>
    <w:rsid w:val="00BF2436"/>
    <w:rsid w:val="00D33122"/>
    <w:rsid w:val="00DB6D62"/>
    <w:rsid w:val="00EA59DF"/>
    <w:rsid w:val="00EE4070"/>
    <w:rsid w:val="00F12C76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2436"/>
    <w:pPr>
      <w:ind w:left="29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BF2436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BF2436"/>
    <w:pPr>
      <w:ind w:left="293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BF2436"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rsid w:val="00BF2436"/>
    <w:pPr>
      <w:spacing w:line="21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B7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B49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39"/>
    <w:rsid w:val="001B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5</cp:revision>
  <dcterms:created xsi:type="dcterms:W3CDTF">2024-06-26T15:23:00Z</dcterms:created>
  <dcterms:modified xsi:type="dcterms:W3CDTF">2024-07-18T11:27:00Z</dcterms:modified>
</cp:coreProperties>
</file>